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9" w:rsidRDefault="003841B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(Ф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21.01 - 0</w:t>
      </w:r>
      <w:r w:rsidR="00C00C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)</w:t>
      </w: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3"/>
        <w:gridCol w:w="7286"/>
      </w:tblGrid>
      <w:tr w:rsidR="00FF5049" w:rsidTr="00BD6F86">
        <w:trPr>
          <w:trHeight w:val="2336"/>
          <w:jc w:val="right"/>
        </w:trPr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49" w:rsidRPr="008D70DE" w:rsidRDefault="000D6EB3" w:rsidP="008D70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74E96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 wp14:anchorId="539EF2E2" wp14:editId="13D8B533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49" w:rsidRDefault="00B3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  <w:p w:rsidR="00FF5049" w:rsidRDefault="00B3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917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АКМЕОЛОГІЯ РОЗВИТКУ ПРОФЕСІОНАЛА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F5049" w:rsidRDefault="00F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5049" w:rsidRPr="008A7046" w:rsidRDefault="00B3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іальність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917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3310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  <w:r w:rsidR="001917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310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Освітні, педагогічні науки</w:t>
            </w:r>
          </w:p>
          <w:p w:rsidR="00FF5049" w:rsidRPr="003310AD" w:rsidRDefault="00B34770" w:rsidP="003310A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Галузь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: </w:t>
            </w:r>
            <w:r w:rsidR="001917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3310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1917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310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Освіта</w:t>
            </w:r>
            <w:r w:rsidR="003310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="003310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Педагогіка</w:t>
            </w:r>
          </w:p>
        </w:tc>
      </w:tr>
      <w:tr w:rsidR="00FF5049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1917AF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FF5049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F13977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авчальна</w:t>
            </w:r>
            <w:proofErr w:type="spellEnd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дисципліна</w:t>
            </w:r>
            <w:proofErr w:type="spellEnd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вибіркового</w:t>
            </w:r>
            <w:proofErr w:type="spellEnd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компонента </w:t>
            </w: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фахового</w:t>
            </w: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</w:p>
        </w:tc>
      </w:tr>
      <w:tr w:rsidR="00FF5049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1917AF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осінній</w:t>
            </w:r>
          </w:p>
        </w:tc>
      </w:tr>
      <w:tr w:rsidR="00FF5049" w:rsidTr="00BD6F86">
        <w:trPr>
          <w:trHeight w:hRule="exact" w:val="90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ЄКТС/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годин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1917AF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 кредити ЄКТС </w:t>
            </w: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120 </w:t>
            </w: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FF5049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1917AF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українська</w:t>
            </w:r>
          </w:p>
        </w:tc>
      </w:tr>
      <w:tr w:rsidR="00FF5049" w:rsidTr="00FD3BA7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 w:rsidP="000D6EB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вивчатися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(предмет </w:t>
            </w:r>
            <w:r w:rsidR="000D6EB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</w:t>
            </w:r>
            <w:proofErr w:type="spellStart"/>
            <w:r w:rsidR="000D6EB3">
              <w:rPr>
                <w:rFonts w:ascii="Times New Roman" w:hAnsi="Times New Roman"/>
                <w:b/>
                <w:bCs/>
                <w:sz w:val="24"/>
                <w:szCs w:val="24"/>
              </w:rPr>
              <w:t>вча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1917AF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Акмеологічність</w:t>
            </w:r>
            <w:proofErr w:type="spellEnd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ознака професійної </w:t>
            </w: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вершинності</w:t>
            </w:r>
            <w:proofErr w:type="spellEnd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реалізації творчого потенціалу особистості.</w:t>
            </w:r>
          </w:p>
        </w:tc>
      </w:tr>
      <w:tr w:rsidR="00FF5049" w:rsidTr="00450799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 w:rsidP="000D6EB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цікаво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0D6EB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потрібно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вивчати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(мета)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0D5953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Розуміння природи прогресивного розвитку зрілої особистості</w:t>
            </w:r>
            <w:r w:rsidR="00450799"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досягнення нею </w:t>
            </w:r>
            <w:proofErr w:type="spellStart"/>
            <w:r w:rsidR="00450799"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акме</w:t>
            </w:r>
            <w:proofErr w:type="spellEnd"/>
            <w:r w:rsidR="00450799"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вершин свого життя і </w:t>
            </w: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власної досконалості</w:t>
            </w:r>
          </w:p>
        </w:tc>
      </w:tr>
      <w:tr w:rsidR="00FF5049" w:rsidTr="00FD3BA7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навчитися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FF5049" w:rsidRPr="003310AD" w:rsidRDefault="00004570" w:rsidP="003310AD">
            <w:pPr>
              <w:spacing w:after="0" w:line="240" w:lineRule="auto"/>
              <w:ind w:left="-12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Знання факторів, які впливають на підвищення професіоналізму, та їх подальше застосування на практиці.</w:t>
            </w:r>
          </w:p>
        </w:tc>
      </w:tr>
      <w:tr w:rsidR="00FF5049" w:rsidTr="007E10D8">
        <w:trPr>
          <w:trHeight w:hRule="exact" w:val="123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користуватися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набутими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знаннями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уміннями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004570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Уміння професіонала розвивати в собі здатність до творчості, до переоцінки</w:t>
            </w:r>
            <w:r w:rsidR="00745C10"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 перебудови свого мислення та своїх умінь для досягнення якісно більш високого рівня професіоналізму, вершин професійної діяльності (розвиток кар’єри)</w:t>
            </w:r>
          </w:p>
        </w:tc>
      </w:tr>
      <w:tr w:rsidR="00FF5049" w:rsidRPr="00745C10" w:rsidTr="00310B32">
        <w:trPr>
          <w:trHeight w:hRule="exact" w:val="28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046" w:rsidRPr="003310AD" w:rsidRDefault="00B34770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Змі</w:t>
            </w:r>
            <w:proofErr w:type="gramStart"/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ст</w:t>
            </w:r>
            <w:proofErr w:type="spellEnd"/>
            <w:proofErr w:type="gramEnd"/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дисципліни</w:t>
            </w:r>
            <w:proofErr w:type="spellEnd"/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="00745C10"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Акмеологія</w:t>
            </w:r>
            <w:proofErr w:type="spellEnd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в системі наук про людину. </w:t>
            </w:r>
            <w:proofErr w:type="spellStart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Акмеологічна</w:t>
            </w:r>
            <w:proofErr w:type="spellEnd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концепція розвитку професіонала. Формування продуктивної Я-концепції як </w:t>
            </w:r>
            <w:proofErr w:type="spellStart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акмеологічна</w:t>
            </w:r>
            <w:proofErr w:type="spellEnd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умова розвитку професіонала. Саморегуляція психічних станів – механізм особистісно-професійного </w:t>
            </w:r>
            <w:proofErr w:type="spellStart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самоудосконалення</w:t>
            </w:r>
            <w:proofErr w:type="spellEnd"/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  <w:r w:rsidR="00BD3481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Деонтологія</w:t>
            </w:r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як інтегральний показник розвитку професіонала.</w:t>
            </w:r>
          </w:p>
          <w:p w:rsidR="005D2399" w:rsidRPr="003310AD" w:rsidRDefault="00B34770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Види занять: </w:t>
            </w:r>
            <w:r w:rsidR="007E10D8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лекції, семінарські</w:t>
            </w:r>
          </w:p>
          <w:p w:rsidR="00FF5049" w:rsidRPr="003310AD" w:rsidRDefault="00B34770" w:rsidP="0033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Методи навчання: </w:t>
            </w:r>
            <w:r w:rsidR="007E10D8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навчальна дискусія, проблемне навчання,</w:t>
            </w:r>
            <w:r w:rsidR="007E10D8"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="007E10D8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технологія дистанційного навчання</w:t>
            </w:r>
          </w:p>
          <w:p w:rsidR="00FF5049" w:rsidRPr="003310AD" w:rsidRDefault="00B34770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Форми навчання: </w:t>
            </w:r>
            <w:r w:rsidR="00745C10" w:rsidRPr="003310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очна, заочна</w:t>
            </w:r>
          </w:p>
        </w:tc>
      </w:tr>
      <w:tr w:rsidR="00FF5049" w:rsidRPr="00745C10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745C10" w:rsidRDefault="00B34770">
            <w:pPr>
              <w:spacing w:after="0" w:line="240" w:lineRule="auto"/>
              <w:rPr>
                <w:lang w:val="uk-UA"/>
              </w:rPr>
            </w:pPr>
            <w:proofErr w:type="spellStart"/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7E10D8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Знання з філософії та основ психології</w:t>
            </w:r>
          </w:p>
        </w:tc>
      </w:tr>
      <w:tr w:rsidR="00FF5049" w:rsidRPr="00745C10" w:rsidTr="00796A02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745C10" w:rsidRDefault="00B34770">
            <w:pPr>
              <w:spacing w:after="0" w:line="240" w:lineRule="auto"/>
              <w:rPr>
                <w:lang w:val="uk-UA"/>
              </w:rPr>
            </w:pPr>
            <w:proofErr w:type="spellStart"/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Пореквізити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796A02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Виробнича переддипломна практика, написання магістерської роботи, як першого етапу професійного зростання</w:t>
            </w:r>
          </w:p>
        </w:tc>
      </w:tr>
      <w:tr w:rsidR="00FF5049" w:rsidRPr="00745C10" w:rsidTr="00592672">
        <w:trPr>
          <w:trHeight w:hRule="exact" w:val="1506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745C10" w:rsidRDefault="00B34770" w:rsidP="003310AD">
            <w:pPr>
              <w:spacing w:after="0" w:line="240" w:lineRule="auto"/>
              <w:rPr>
                <w:lang w:val="uk-UA"/>
              </w:rPr>
            </w:pPr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  <w:r w:rsidR="003310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 </w:t>
            </w:r>
            <w:r w:rsidR="00D322C6"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фонду та </w:t>
            </w:r>
            <w:proofErr w:type="spellStart"/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репозитарію</w:t>
            </w:r>
            <w:proofErr w:type="spellEnd"/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НТБ НАУ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672" w:rsidRPr="003310AD" w:rsidRDefault="003737A8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592672" w:rsidRPr="003310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Антонов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В.М.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Кібернетична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акмеологія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технологія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розвитку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удосконалення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особи: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монографія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–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Київ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Антонов В.М.,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2011. –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288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 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с.</w:t>
              </w:r>
            </w:hyperlink>
          </w:p>
          <w:p w:rsidR="00FF5049" w:rsidRPr="003310AD" w:rsidRDefault="003737A8" w:rsidP="003310A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592672" w:rsidRPr="003310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Гладкова В.М.,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Пожарський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С.Д.</w:t>
              </w:r>
              <w:r w:rsidR="00592672" w:rsidRPr="003310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Основи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акмеології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proofErr w:type="gram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proofErr w:type="gram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ідручник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МОН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України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–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Львів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Новий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</w:t>
              </w:r>
              <w:proofErr w:type="gram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іт</w:t>
              </w:r>
              <w:proofErr w:type="spellEnd"/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- 2000,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2007. –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592672" w:rsidRPr="003310A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320 с.</w:t>
              </w:r>
            </w:hyperlink>
          </w:p>
        </w:tc>
      </w:tr>
      <w:tr w:rsidR="00FF5049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Локація та матеріально-технічне </w:t>
            </w:r>
            <w:proofErr w:type="spellStart"/>
            <w:r w:rsidRPr="00745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печення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4973E6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Кімната 1.325, </w:t>
            </w:r>
            <w:r w:rsidR="00E0456E"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комп’ютер, </w:t>
            </w: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проектор</w:t>
            </w:r>
            <w:r w:rsidR="00E0456E"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екран</w:t>
            </w:r>
          </w:p>
        </w:tc>
      </w:tr>
      <w:tr w:rsidR="00FF5049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Семестровий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методика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4973E6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r w:rsidR="00A717FA"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алік</w:t>
            </w: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квест-технологія</w:t>
            </w:r>
            <w:proofErr w:type="spellEnd"/>
          </w:p>
        </w:tc>
      </w:tr>
      <w:tr w:rsidR="00FF5049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504D1C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Управління професійною освітою</w:t>
            </w:r>
          </w:p>
        </w:tc>
      </w:tr>
      <w:tr w:rsidR="00FF5049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Default="00B34770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10AD" w:rsidRDefault="00504D1C" w:rsidP="00331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310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Навчально-науковий інститут неперервної освіти</w:t>
            </w:r>
          </w:p>
        </w:tc>
      </w:tr>
      <w:tr w:rsidR="00BD6F86" w:rsidRPr="00BD3481" w:rsidTr="00BD6F86">
        <w:trPr>
          <w:trHeight w:val="224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86" w:rsidRPr="001A5CDB" w:rsidRDefault="00BD6F86" w:rsidP="008E2C34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Викладач(і)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7FA" w:rsidRPr="00074E96" w:rsidRDefault="00A717FA" w:rsidP="00A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E9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2A95D5EB" wp14:editId="513C614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46355</wp:posOffset>
                  </wp:positionV>
                  <wp:extent cx="971550" cy="1298575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176" y="21230"/>
                      <wp:lineTo x="21176" y="0"/>
                      <wp:lineTo x="0" y="0"/>
                    </wp:wrapPolygon>
                  </wp:wrapTight>
                  <wp:docPr id="8" name="Рисунок 8" descr="C:\Users\Valentin\Desktop\ПОРТРЕТ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ntin\Desktop\ПОРТРЕТ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ГУМЕНЮК ТЕТЯНА БРОНІСЛАВІВНА</w:t>
            </w:r>
          </w:p>
          <w:p w:rsidR="00A717FA" w:rsidRPr="00074E96" w:rsidRDefault="00A717FA" w:rsidP="00A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Посада: </w:t>
            </w:r>
            <w:r w:rsidRPr="00074E96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A717FA" w:rsidRPr="00074E96" w:rsidRDefault="00A717FA" w:rsidP="00A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Вчене звання: </w:t>
            </w:r>
            <w:r w:rsidRPr="00074E96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  <w:p w:rsidR="00A717FA" w:rsidRPr="00074E96" w:rsidRDefault="00A717FA" w:rsidP="00A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Науковий ступінь: </w:t>
            </w:r>
            <w:r w:rsidRPr="00074E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</w:t>
            </w:r>
            <w:r w:rsidRPr="00074E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</w:t>
            </w:r>
          </w:p>
          <w:p w:rsidR="00A717FA" w:rsidRPr="00074E96" w:rsidRDefault="00A717FA" w:rsidP="00A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 w:color="1F497D"/>
                <w:lang w:val="uk-UA"/>
              </w:rPr>
            </w:pPr>
            <w:proofErr w:type="spellStart"/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Профайл</w:t>
            </w:r>
            <w:proofErr w:type="spellEnd"/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викладача: </w:t>
            </w:r>
            <w:r w:rsidR="00310B32">
              <w:rPr>
                <w:rFonts w:ascii="Times New Roman" w:hAnsi="Times New Roman"/>
                <w:i/>
                <w:iCs/>
                <w:color w:val="1F497D"/>
                <w:sz w:val="24"/>
                <w:szCs w:val="24"/>
                <w:u w:color="1F497D"/>
                <w:lang w:val="uk-UA"/>
              </w:rPr>
              <w:t>в розробці</w:t>
            </w:r>
          </w:p>
          <w:p w:rsidR="00A717FA" w:rsidRPr="00310B32" w:rsidRDefault="00A717FA" w:rsidP="00A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Тел.: </w:t>
            </w:r>
            <w:r w:rsidR="00310B32" w:rsidRPr="00310B32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uk-UA"/>
              </w:rPr>
              <w:t>0966885161</w:t>
            </w:r>
          </w:p>
          <w:p w:rsidR="00A717FA" w:rsidRPr="00074E96" w:rsidRDefault="00A717FA" w:rsidP="00A7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BD3481" w:rsidRPr="00BD3481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en-US"/>
              </w:rPr>
              <w:t>tetiana</w:t>
            </w:r>
            <w:proofErr w:type="spellEnd"/>
            <w:r w:rsidR="00BD3481" w:rsidRPr="00BD3481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uk-UA"/>
              </w:rPr>
              <w:t>.</w:t>
            </w:r>
            <w:proofErr w:type="spellStart"/>
            <w:r w:rsidR="00BD3481" w:rsidRPr="00BD3481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en-US"/>
              </w:rPr>
              <w:t>humeniuk</w:t>
            </w:r>
            <w:proofErr w:type="spellEnd"/>
            <w:r w:rsidR="00BD3481" w:rsidRPr="00BD3481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uk-UA"/>
              </w:rPr>
              <w:t>@</w:t>
            </w:r>
            <w:proofErr w:type="spellStart"/>
            <w:r w:rsidR="00BD3481" w:rsidRPr="00BD3481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en-US"/>
              </w:rPr>
              <w:t>npp</w:t>
            </w:r>
            <w:proofErr w:type="spellEnd"/>
            <w:r w:rsidR="00BD3481" w:rsidRPr="00BD3481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uk-UA"/>
              </w:rPr>
              <w:t>.</w:t>
            </w:r>
            <w:r w:rsidR="00BD3481" w:rsidRPr="00BD3481">
              <w:rPr>
                <w:rFonts w:ascii="Times New Roman" w:hAnsi="Times New Roman"/>
                <w:iCs/>
                <w:color w:val="auto"/>
                <w:sz w:val="24"/>
                <w:szCs w:val="24"/>
                <w:u w:color="1F497D"/>
                <w:lang w:val="en-US"/>
              </w:rPr>
              <w:t>nau.edu.ua</w:t>
            </w:r>
            <w:r w:rsidRPr="00BD348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BD6F86" w:rsidRPr="00BD3481" w:rsidRDefault="00A717FA" w:rsidP="00A717FA">
            <w:pPr>
              <w:spacing w:after="0" w:line="240" w:lineRule="auto"/>
              <w:rPr>
                <w:lang w:val="uk-UA"/>
              </w:rPr>
            </w:pPr>
            <w:r w:rsidRPr="00074E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Робоче місце: 1.315</w:t>
            </w:r>
          </w:p>
        </w:tc>
      </w:tr>
      <w:tr w:rsidR="00FF5049" w:rsidRPr="00BD3481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BD3481" w:rsidRDefault="00B34770">
            <w:pPr>
              <w:spacing w:after="0" w:line="240" w:lineRule="auto"/>
              <w:rPr>
                <w:lang w:val="uk-UA"/>
              </w:rPr>
            </w:pPr>
            <w:r w:rsidRPr="00BD34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Оригінальність навчальної дисципліни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10B32" w:rsidRDefault="0031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Авторський курс</w:t>
            </w:r>
          </w:p>
        </w:tc>
      </w:tr>
      <w:tr w:rsidR="00FF5049" w:rsidRPr="00BD3481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BD3481" w:rsidRDefault="000D6EB3">
            <w:pPr>
              <w:spacing w:after="0" w:line="240" w:lineRule="auto"/>
              <w:rPr>
                <w:lang w:val="uk-UA"/>
              </w:rPr>
            </w:pPr>
            <w:proofErr w:type="spellStart"/>
            <w:r w:rsidRPr="00BD34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Лінк</w:t>
            </w:r>
            <w:proofErr w:type="spellEnd"/>
            <w:r w:rsidRPr="00BD34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 дисципліну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10B32" w:rsidRDefault="00310B32">
            <w:pPr>
              <w:pStyle w:val="1"/>
              <w:shd w:val="clear" w:color="auto" w:fill="FFFFFF"/>
              <w:spacing w:before="0" w:after="0"/>
              <w:rPr>
                <w:b w:val="0"/>
                <w:i/>
                <w:color w:val="002060"/>
                <w:sz w:val="24"/>
                <w:szCs w:val="24"/>
                <w:lang w:val="uk-UA"/>
              </w:rPr>
            </w:pPr>
            <w:r w:rsidRPr="00310B32">
              <w:rPr>
                <w:b w:val="0"/>
                <w:i/>
                <w:color w:val="002060"/>
                <w:sz w:val="24"/>
                <w:szCs w:val="24"/>
                <w:lang w:val="uk-UA"/>
              </w:rPr>
              <w:t>В розробці</w:t>
            </w:r>
          </w:p>
        </w:tc>
      </w:tr>
    </w:tbl>
    <w:p w:rsidR="00FF5049" w:rsidRPr="00BD3481" w:rsidRDefault="00FF50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FF5049" w:rsidRPr="00BD3481">
      <w:headerReference w:type="default" r:id="rId12"/>
      <w:footerReference w:type="default" r:id="rId13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A8" w:rsidRDefault="003737A8">
      <w:pPr>
        <w:spacing w:after="0" w:line="240" w:lineRule="auto"/>
      </w:pPr>
      <w:r>
        <w:separator/>
      </w:r>
    </w:p>
  </w:endnote>
  <w:endnote w:type="continuationSeparator" w:id="0">
    <w:p w:rsidR="003737A8" w:rsidRDefault="0037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49" w:rsidRDefault="00FF50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A8" w:rsidRDefault="003737A8">
      <w:pPr>
        <w:spacing w:after="0" w:line="240" w:lineRule="auto"/>
      </w:pPr>
      <w:r>
        <w:separator/>
      </w:r>
    </w:p>
  </w:footnote>
  <w:footnote w:type="continuationSeparator" w:id="0">
    <w:p w:rsidR="003737A8" w:rsidRDefault="0037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49" w:rsidRDefault="00FF50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062"/>
    <w:multiLevelType w:val="hybridMultilevel"/>
    <w:tmpl w:val="6DB6526E"/>
    <w:lvl w:ilvl="0" w:tplc="DBC846CA">
      <w:start w:val="1"/>
      <w:numFmt w:val="decimal"/>
      <w:lvlText w:val="%1.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D62C4E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87C16">
      <w:start w:val="1"/>
      <w:numFmt w:val="lowerRoman"/>
      <w:lvlText w:val="%3."/>
      <w:lvlJc w:val="left"/>
      <w:pPr>
        <w:ind w:left="175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8AE24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CE4DE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C802C">
      <w:start w:val="1"/>
      <w:numFmt w:val="lowerRoman"/>
      <w:lvlText w:val="%6."/>
      <w:lvlJc w:val="left"/>
      <w:pPr>
        <w:ind w:left="391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C1FF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22F5C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2930A">
      <w:start w:val="1"/>
      <w:numFmt w:val="lowerRoman"/>
      <w:lvlText w:val="%9."/>
      <w:lvlJc w:val="left"/>
      <w:pPr>
        <w:ind w:left="607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DBC846CA">
        <w:start w:val="1"/>
        <w:numFmt w:val="decimal"/>
        <w:lvlText w:val="%1."/>
        <w:lvlJc w:val="left"/>
        <w:pPr>
          <w:ind w:left="29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3D62C4E">
        <w:start w:val="1"/>
        <w:numFmt w:val="lowerLetter"/>
        <w:lvlText w:val="%2."/>
        <w:lvlJc w:val="left"/>
        <w:pPr>
          <w:ind w:left="10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6087C16">
        <w:start w:val="1"/>
        <w:numFmt w:val="lowerRoman"/>
        <w:lvlText w:val="%3."/>
        <w:lvlJc w:val="left"/>
        <w:pPr>
          <w:ind w:left="173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C8AE24">
        <w:start w:val="1"/>
        <w:numFmt w:val="decimal"/>
        <w:lvlText w:val="%4."/>
        <w:lvlJc w:val="left"/>
        <w:pPr>
          <w:ind w:left="245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98CE4DE">
        <w:start w:val="1"/>
        <w:numFmt w:val="lowerLetter"/>
        <w:lvlText w:val="%5."/>
        <w:lvlJc w:val="left"/>
        <w:pPr>
          <w:ind w:left="317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CC802C">
        <w:start w:val="1"/>
        <w:numFmt w:val="lowerRoman"/>
        <w:lvlText w:val="%6."/>
        <w:lvlJc w:val="left"/>
        <w:pPr>
          <w:ind w:left="389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BBC1FFE">
        <w:start w:val="1"/>
        <w:numFmt w:val="decimal"/>
        <w:lvlText w:val="%7."/>
        <w:lvlJc w:val="left"/>
        <w:pPr>
          <w:ind w:left="46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2E22F5C">
        <w:start w:val="1"/>
        <w:numFmt w:val="lowerLetter"/>
        <w:lvlText w:val="%8."/>
        <w:lvlJc w:val="left"/>
        <w:pPr>
          <w:ind w:left="533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102930A">
        <w:start w:val="1"/>
        <w:numFmt w:val="lowerRoman"/>
        <w:lvlText w:val="%9."/>
        <w:lvlJc w:val="left"/>
        <w:pPr>
          <w:ind w:left="605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5049"/>
    <w:rsid w:val="00004570"/>
    <w:rsid w:val="000A4357"/>
    <w:rsid w:val="000D5953"/>
    <w:rsid w:val="000D64CD"/>
    <w:rsid w:val="000D6EB3"/>
    <w:rsid w:val="000E6FCF"/>
    <w:rsid w:val="000F66B0"/>
    <w:rsid w:val="00140872"/>
    <w:rsid w:val="001427AC"/>
    <w:rsid w:val="001917AF"/>
    <w:rsid w:val="001A5CDB"/>
    <w:rsid w:val="00310B32"/>
    <w:rsid w:val="003310AD"/>
    <w:rsid w:val="003737A8"/>
    <w:rsid w:val="003841B2"/>
    <w:rsid w:val="00450799"/>
    <w:rsid w:val="004973E6"/>
    <w:rsid w:val="00504D1C"/>
    <w:rsid w:val="00592672"/>
    <w:rsid w:val="005D2399"/>
    <w:rsid w:val="00745C10"/>
    <w:rsid w:val="00796A02"/>
    <w:rsid w:val="007E10D8"/>
    <w:rsid w:val="008A7046"/>
    <w:rsid w:val="008B7524"/>
    <w:rsid w:val="008D70DE"/>
    <w:rsid w:val="00927A72"/>
    <w:rsid w:val="00A439EC"/>
    <w:rsid w:val="00A717FA"/>
    <w:rsid w:val="00AB1958"/>
    <w:rsid w:val="00B158AE"/>
    <w:rsid w:val="00B16931"/>
    <w:rsid w:val="00B317AA"/>
    <w:rsid w:val="00B34770"/>
    <w:rsid w:val="00BD3481"/>
    <w:rsid w:val="00BD6304"/>
    <w:rsid w:val="00BD6F86"/>
    <w:rsid w:val="00C00CDA"/>
    <w:rsid w:val="00D322C6"/>
    <w:rsid w:val="00DB3945"/>
    <w:rsid w:val="00E0456E"/>
    <w:rsid w:val="00F13977"/>
    <w:rsid w:val="00F32F43"/>
    <w:rsid w:val="00F35BB9"/>
    <w:rsid w:val="00F96831"/>
    <w:rsid w:val="00FD3BA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52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52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.nau.edu.ua/search/Details.aspx?id=234784&amp;lang=uk-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nau.edu.ua/search/Details.aspx?id=282895&amp;lang=uk-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28</cp:revision>
  <dcterms:created xsi:type="dcterms:W3CDTF">2020-05-24T19:32:00Z</dcterms:created>
  <dcterms:modified xsi:type="dcterms:W3CDTF">2020-06-25T21:20:00Z</dcterms:modified>
</cp:coreProperties>
</file>